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NOTICE OF MEETING</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sz w:val="22"/>
                <w:szCs w:val="22"/>
              </w:rPr>
            </w:pPr>
            <w:r w:rsidDel="00000000" w:rsidR="00000000" w:rsidRPr="00000000">
              <w:rPr>
                <w:rFonts w:ascii="Calibri" w:cs="Calibri" w:eastAsia="Calibri" w:hAnsi="Calibri"/>
                <w:rtl w:val="0"/>
              </w:rPr>
              <w:t xml:space="preserve">       You are hereby summoned to a meeting of </w:t>
            </w: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          Yarm Town Council</w:t>
            </w:r>
            <w:r w:rsidDel="00000000" w:rsidR="00000000" w:rsidRPr="00000000">
              <w:rPr>
                <w:rFonts w:ascii="Calibri" w:cs="Calibri" w:eastAsia="Calibri" w:hAnsi="Calibri"/>
                <w:rtl w:val="0"/>
              </w:rPr>
              <w:t xml:space="preserve"> to be held at</w:t>
            </w:r>
          </w:p>
          <w:p w:rsidR="00000000" w:rsidDel="00000000" w:rsidP="00000000" w:rsidRDefault="00000000" w:rsidRPr="00000000" w14:paraId="00000005">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Fellowship Hall, West Street, Yarm</w:t>
            </w:r>
          </w:p>
          <w:p w:rsidR="00000000" w:rsidDel="00000000" w:rsidP="00000000" w:rsidRDefault="00000000" w:rsidRPr="00000000" w14:paraId="00000006">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rtl w:val="0"/>
              </w:rPr>
              <w:t xml:space="preserve"> on </w:t>
            </w:r>
            <w:r w:rsidDel="00000000" w:rsidR="00000000" w:rsidRPr="00000000">
              <w:rPr>
                <w:rFonts w:ascii="Calibri" w:cs="Calibri" w:eastAsia="Calibri" w:hAnsi="Calibri"/>
                <w:b w:val="1"/>
                <w:rtl w:val="0"/>
              </w:rPr>
              <w:t xml:space="preserve">Friday, 28th August  2020</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b w:val="1"/>
                <w:rtl w:val="0"/>
              </w:rPr>
              <w:t xml:space="preserve">4pm</w:t>
            </w:r>
            <w:r w:rsidDel="00000000" w:rsidR="00000000" w:rsidRPr="00000000">
              <w:rPr>
                <w:rtl w:val="0"/>
              </w:rPr>
            </w:r>
          </w:p>
          <w:p w:rsidR="00000000" w:rsidDel="00000000" w:rsidP="00000000" w:rsidRDefault="00000000" w:rsidRPr="00000000" w14:paraId="00000007">
            <w:pPr>
              <w:spacing w:line="276" w:lineRule="auto"/>
              <w:jc w:val="center"/>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Juliet Johnson,</w:t>
            </w:r>
            <w:r w:rsidDel="00000000" w:rsidR="00000000" w:rsidRPr="00000000">
              <w:rPr>
                <w:rFonts w:ascii="Calibri" w:cs="Calibri" w:eastAsia="Calibri" w:hAnsi="Calibri"/>
                <w:b w:val="1"/>
                <w:rtl w:val="0"/>
              </w:rPr>
              <w:t xml:space="preserve"> Proper Officer to YTC</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(SOCIAL DISTANCING MUST BE OBSERVED WITH PPE)</w:t>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9">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A">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C">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p>
    <w:p w:rsidR="00000000" w:rsidDel="00000000" w:rsidP="00000000" w:rsidRDefault="00000000" w:rsidRPr="00000000" w14:paraId="00000011">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EXTRAORDINARY GENERAL MEETING</w:t>
      </w:r>
    </w:p>
    <w:p w:rsidR="00000000" w:rsidDel="00000000" w:rsidP="00000000" w:rsidRDefault="00000000" w:rsidRPr="00000000" w14:paraId="0000001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‘ANNUAL GOVERNANCE &amp; ACCOUNTABILITY RETURN (AGAR) 2019/2020’</w:t>
      </w:r>
    </w:p>
    <w:p w:rsidR="00000000" w:rsidDel="00000000" w:rsidP="00000000" w:rsidRDefault="00000000" w:rsidRPr="00000000" w14:paraId="00000015">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AGENDA</w:t>
      </w:r>
    </w:p>
    <w:p w:rsidR="00000000" w:rsidDel="00000000" w:rsidP="00000000" w:rsidRDefault="00000000" w:rsidRPr="00000000" w14:paraId="00000016">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7">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r w:rsidDel="00000000" w:rsidR="00000000" w:rsidRPr="00000000">
        <w:rPr>
          <w:rtl w:val="0"/>
        </w:rPr>
      </w:r>
    </w:p>
    <w:p w:rsidR="00000000" w:rsidDel="00000000" w:rsidP="00000000" w:rsidRDefault="00000000" w:rsidRPr="00000000" w14:paraId="00000018">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    Agenda Item: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For the Council to:</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4.1</w:t>
        <w:tab/>
        <w:t xml:space="preserve">Receive and note the Internal Audit Annual Report (2019/2020);</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4.2</w:t>
        <w:tab/>
        <w:t xml:space="preserve">Consider the statement of accounts 2019/2020;</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4.3</w:t>
        <w:tab/>
        <w:t xml:space="preserve">Approve the Annual Governance Statement 2019/2020;</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4.4</w:t>
        <w:tab/>
        <w:t xml:space="preserve">Approve the Accounting Statements;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4.5</w:t>
        <w:tab/>
        <w:t xml:space="preserve">Ensure the statement of accounts is signed and dated by the Chair of the meeting;</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4.6</w:t>
        <w:tab/>
        <w:t xml:space="preserve">Note the requirement to inform the public of the period for the  Exercise of Public Rights and details     regarding sections 26 and 27 of the Local Audit and Accountability Act 2014.</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N.B. AGAR documents to follow</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839075" cy="3333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Eac2Vmm7W0gCc5P/cyN2ezVdAQ==">AMUW2mUlGFJirD4WypS0GTmA1EqdoahuGcRfJuNbIDxmXipYsbyDfOnZuJ9XFrIJo0364jFyRVPBFbU7R6iO3TaeEU+FpTu/t7Blo0J+ncvetm5SJKQwMrs=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